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3ABCE3A2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CD1B39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CD1B39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3DE81839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CD1B39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CD1B39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CD1B39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9CFCD00" w14:textId="44C985DF" w:rsidR="00377158" w:rsidRDefault="001362CA" w:rsidP="001362CA">
            <w:pPr>
              <w:keepLines/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</w:t>
            </w:r>
            <w:r w:rsidR="001F0C87">
              <w:t>/or</w:t>
            </w:r>
            <w:r w:rsidR="00B24DCB" w:rsidRPr="009338C1">
              <w:t xml:space="preserve">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  <w:p w14:paraId="26C0089A" w14:textId="77777777" w:rsidR="001F0C87" w:rsidRDefault="001F0C87" w:rsidP="001362CA">
            <w:pPr>
              <w:keepLines/>
              <w:spacing w:after="0" w:line="240" w:lineRule="auto"/>
              <w:rPr>
                <w:b/>
                <w:color w:val="ED7D31" w:themeColor="accent2"/>
              </w:rPr>
            </w:pPr>
          </w:p>
          <w:p w14:paraId="0E6A6634" w14:textId="11106535" w:rsidR="001F0C87" w:rsidRPr="00E536A3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68D2980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06CA82D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F9DEBA2" w14:textId="77777777" w:rsidR="001F0C87" w:rsidRDefault="001F0C87" w:rsidP="001F0C87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686590FF" w14:textId="77777777" w:rsidR="001F0C87" w:rsidRPr="004D5B40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1B787D40" w14:textId="77777777" w:rsidR="001F0C87" w:rsidRDefault="001F0C87" w:rsidP="001F0C87">
            <w:pPr>
              <w:spacing w:after="0" w:line="240" w:lineRule="auto"/>
              <w:rPr>
                <w:b/>
                <w:color w:val="7030A0"/>
              </w:rPr>
            </w:pPr>
          </w:p>
          <w:p w14:paraId="7869C854" w14:textId="77777777" w:rsidR="001F0C87" w:rsidRPr="00872B75" w:rsidRDefault="001F0C87" w:rsidP="001F0C87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D3734AE" w14:textId="77777777" w:rsidR="001F0C87" w:rsidRPr="007907C8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19ECBBEC" w14:textId="79C3723E" w:rsidR="001F0C87" w:rsidRPr="00872B75" w:rsidRDefault="001F0C87" w:rsidP="001F0C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Log,</w:t>
            </w:r>
            <w:r w:rsidR="00764DD9">
              <w:rPr>
                <w:b/>
                <w:bCs/>
              </w:rPr>
              <w:t xml:space="preserve"> 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 xml:space="preserve">Insertion and Removal CRF </w:t>
            </w:r>
          </w:p>
          <w:p w14:paraId="29F215DE" w14:textId="77777777" w:rsidR="001F0C87" w:rsidRPr="00872B75" w:rsidRDefault="001F0C87" w:rsidP="001F0C87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473DA3EA" w14:textId="77777777" w:rsidR="001F0C87" w:rsidRPr="00154338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20977E6" w14:textId="31FC366D" w:rsidR="001F0C87" w:rsidRDefault="001F0C87" w:rsidP="001F0C87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761FF993">
              <w:t xml:space="preserve"> </w:t>
            </w:r>
            <w:r w:rsidR="00764DD9">
              <w:t xml:space="preserve">and </w:t>
            </w:r>
            <w:r w:rsidRPr="00EC0CE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6049829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F23414D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233C" w:rsidRPr="00FD3C45" w14:paraId="53A934C0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57DB52C5" w14:textId="77777777" w:rsidR="00D1233C" w:rsidRDefault="00D1233C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403273C" w14:textId="276BC7E1" w:rsidR="00D1233C" w:rsidRPr="00AC50D7" w:rsidRDefault="008E1D58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rPr>
                <w:rFonts w:cs="Calibri"/>
                <w:bCs/>
              </w:rPr>
              <w:t xml:space="preserve"> </w:t>
            </w:r>
            <w:r w:rsidR="00764DD9">
              <w:rPr>
                <w:rFonts w:cs="Calibri"/>
                <w:bCs/>
              </w:rPr>
              <w:t>Complete</w:t>
            </w:r>
            <w:r w:rsidR="00764DD9">
              <w:rPr>
                <w:rFonts w:cs="Calibri"/>
                <w:b/>
                <w:bCs/>
              </w:rPr>
              <w:t xml:space="preserve"> Discontinuation </w:t>
            </w:r>
            <w:r>
              <w:rPr>
                <w:rFonts w:cs="Calibri"/>
                <w:b/>
                <w:bCs/>
              </w:rPr>
              <w:t>of Study Product</w:t>
            </w:r>
            <w:r w:rsidR="00764DD9">
              <w:rPr>
                <w:rFonts w:cs="Calibri"/>
                <w:b/>
                <w:bCs/>
              </w:rPr>
              <w:t xml:space="preserve"> Log CRF. </w:t>
            </w:r>
            <w:r w:rsidR="00764DD9" w:rsidRPr="00190F9D">
              <w:rPr>
                <w:rFonts w:cs="Calibri"/>
              </w:rPr>
              <w:t>Complete Study Product Supply Slip as “Permanent Discontinuation” for the reason of early termination/withdrawal and send to pharmacy.</w:t>
            </w:r>
          </w:p>
        </w:tc>
        <w:tc>
          <w:tcPr>
            <w:tcW w:w="905" w:type="dxa"/>
            <w:shd w:val="clear" w:color="auto" w:fill="auto"/>
          </w:tcPr>
          <w:p w14:paraId="5804F034" w14:textId="77777777" w:rsidR="00D1233C" w:rsidRPr="00FD3C45" w:rsidRDefault="00D1233C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507FD8B3" w14:textId="77777777" w:rsidR="00D1233C" w:rsidRDefault="00D1233C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76590374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547FBCAF" w14:textId="07622F0D" w:rsidR="001F0C87" w:rsidRPr="00E645F4" w:rsidRDefault="001F0C87" w:rsidP="001F0C8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27D85962" w14:textId="10D33B73" w:rsidR="001F0C87" w:rsidRPr="00E645F4" w:rsidRDefault="001F0C87" w:rsidP="001F0C8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</w:t>
            </w:r>
            <w:r>
              <w:rPr>
                <w:rFonts w:cs="Calibri"/>
                <w:color w:val="000000"/>
              </w:rPr>
              <w:t>and/or c</w:t>
            </w:r>
            <w:r w:rsidRPr="00E645F4">
              <w:rPr>
                <w:rFonts w:cs="Calibri"/>
                <w:color w:val="000000"/>
              </w:rPr>
              <w:t>ulture per site SOP</w:t>
            </w:r>
            <w:r>
              <w:rPr>
                <w:rFonts w:cs="Calibri"/>
                <w:color w:val="000000"/>
              </w:rPr>
              <w:t xml:space="preserve">, </w:t>
            </w:r>
            <w:r w:rsidRPr="00E645F4">
              <w:rPr>
                <w:rFonts w:cs="Calibri"/>
                <w:b/>
                <w:i/>
                <w:color w:val="7030A0"/>
              </w:rPr>
              <w:t>if indicated</w:t>
            </w:r>
          </w:p>
          <w:p w14:paraId="129C6BF8" w14:textId="76F7A3CD" w:rsidR="001F0C87" w:rsidRPr="00E645F4" w:rsidRDefault="001F0C87" w:rsidP="001F0C87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  <w:p w14:paraId="705E50E1" w14:textId="77777777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B476A4">
              <w:rPr>
                <w:rFonts w:cs="Calibri"/>
                <w:b/>
                <w:color w:val="000000"/>
              </w:rPr>
              <w:t>Pregnancy Test Results CRF</w:t>
            </w:r>
            <w:r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</w:t>
            </w:r>
            <w:r w:rsidR="00BD3AE0">
              <w:rPr>
                <w:rFonts w:cs="Calibri"/>
                <w:b/>
                <w:color w:val="000000"/>
              </w:rPr>
              <w:t>, if applicable</w:t>
            </w:r>
            <w:r w:rsidRPr="001523DF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5" w:type="dxa"/>
          </w:tcPr>
          <w:p w14:paraId="5E07978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6457BE0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AE2AFF" w14:textId="43C5721F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</w:t>
            </w:r>
            <w:r w:rsidRPr="007601C1">
              <w:rPr>
                <w:b/>
              </w:rPr>
              <w:t xml:space="preserve">Behavioral Assessment </w:t>
            </w:r>
            <w:r w:rsidR="00BD3AE0">
              <w:rPr>
                <w:b/>
              </w:rPr>
              <w:t>– Month 3 Follow Up</w:t>
            </w:r>
            <w:r w:rsidRPr="007601C1">
              <w:rPr>
                <w:b/>
              </w:rPr>
              <w:t xml:space="preserve"> CRF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1F0C87" w:rsidRDefault="001F0C87" w:rsidP="001F0C87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798A446F" w14:textId="77777777" w:rsidR="001F0C87" w:rsidRPr="00876EBA" w:rsidRDefault="001F0C87" w:rsidP="001F0C87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48704DFC" w14:textId="77777777" w:rsidR="001F0C87" w:rsidRPr="00574744" w:rsidRDefault="001F0C87" w:rsidP="001F0C87">
            <w:pPr>
              <w:pStyle w:val="ListParagraph"/>
              <w:keepLines/>
              <w:spacing w:after="0" w:line="240" w:lineRule="auto"/>
            </w:pPr>
          </w:p>
          <w:p w14:paraId="69A3FC6A" w14:textId="176C9989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5317650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F28B37A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191A7F07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8D7056A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2031410E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Impact Y/N </w:t>
            </w:r>
            <w:r w:rsidRPr="00DF4831">
              <w:rPr>
                <w:b/>
                <w:bCs/>
              </w:rPr>
              <w:t>CRF</w:t>
            </w:r>
            <w:r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CRFs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3E5C0E1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26F6E9F2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08B7EAAE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F6CA24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46A0890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1F0C87" w:rsidRPr="00B476A4" w:rsidRDefault="001F0C87" w:rsidP="001F0C87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1F0C87" w:rsidRPr="00B476A4" w:rsidRDefault="001F0C87" w:rsidP="001F0C87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9C708C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B4608B7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3BDDC32C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Calculate score using online tool (see </w:t>
            </w:r>
            <w:commentRangeStart w:id="0"/>
            <w:r>
              <w:rPr>
                <w:color w:val="000000" w:themeColor="text1"/>
              </w:rPr>
              <w:t>SSP 7.9 for link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color w:val="000000" w:themeColor="text1"/>
              </w:rPr>
              <w:t xml:space="preserve">). 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6EA15221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972297C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74DDDA" w14:textId="77777777" w:rsidR="001F0C87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A6FC02C" w14:textId="77777777" w:rsidR="001F0C87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C2C38DD" w:rsidR="001F0C87" w:rsidRPr="00E50AFC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07FDCE7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4F9D00E" w14:textId="77777777" w:rsidTr="00CD1B39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1F0C87" w:rsidRPr="005156B5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contraceptive counseling.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518C0C05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A8E6E76" w14:textId="77777777" w:rsidTr="00CD1B39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1F0C87" w:rsidRPr="00E50AFC" w:rsidRDefault="001F0C87" w:rsidP="001F0C87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</w:t>
            </w:r>
            <w:r w:rsidRPr="00CD1B39">
              <w:t>and</w:t>
            </w:r>
            <w:r w:rsidRPr="00EC0CEB">
              <w:rPr>
                <w:b/>
                <w:bCs/>
              </w:rPr>
              <w:t xml:space="preserve">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B2A980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94DF41F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22"/>
            <w:r>
              <w:t>HIV-1</w:t>
            </w:r>
          </w:p>
          <w:p w14:paraId="3E9B4A97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7D3306C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0DD3E512" w14:textId="12B2B968" w:rsidR="001F0C87" w:rsidRPr="008A3907" w:rsidRDefault="00C2690F" w:rsidP="001F0C87">
            <w:pPr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</w:t>
            </w:r>
            <w:r w:rsidR="001F0C87" w:rsidRPr="008A3907">
              <w:t>mL Purple top (EDTA) tube</w:t>
            </w:r>
          </w:p>
          <w:p w14:paraId="051F6EF8" w14:textId="0623BF54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>
              <w:t>FTC-TP &amp; TFV-DP</w:t>
            </w:r>
            <w:r w:rsidRPr="008A3907">
              <w:t xml:space="preserve"> (Truvada group) </w:t>
            </w:r>
          </w:p>
          <w:p w14:paraId="599AB55F" w14:textId="0040E70B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5C080580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30BC0962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8C0C826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71523AC6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7AA5A4F4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3FB61B8D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3AC7EC39" w14:textId="3F130971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5CE399B" w14:textId="70CB2E7B" w:rsidR="001F0C87" w:rsidRPr="00006ADD" w:rsidRDefault="001F0C87" w:rsidP="001F0C87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4" w:name="_Hlk19799338"/>
            <w:bookmarkEnd w:id="3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bookmarkEnd w:id="4"/>
          <w:p w14:paraId="7806544D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5DD0EC7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2090ECA2" w14:textId="01451FFD" w:rsidR="001F0C87" w:rsidRDefault="001F0C87" w:rsidP="001F0C87">
            <w:pPr>
              <w:keepLines/>
              <w:spacing w:after="0" w:line="240" w:lineRule="auto"/>
            </w:pPr>
          </w:p>
          <w:p w14:paraId="0750CC14" w14:textId="1114719D" w:rsidR="001F0C87" w:rsidRPr="00B26B1F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1F0C87" w:rsidRPr="00884DB9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2D357FB3" w14:textId="77777777" w:rsidTr="002D6F38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1F0C87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1F0C87" w:rsidRPr="00070480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1F0C87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1F0C87" w:rsidRPr="00E50AFC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1F0C87" w:rsidRPr="00154338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1F0C87" w:rsidRPr="006C4903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</w:tcPr>
          <w:p w14:paraId="19FD66F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0B355FD" w14:textId="77777777" w:rsidTr="00EC02FF">
        <w:trPr>
          <w:cantSplit/>
          <w:trHeight w:val="683"/>
        </w:trPr>
        <w:tc>
          <w:tcPr>
            <w:tcW w:w="550" w:type="dxa"/>
            <w:noWrap/>
          </w:tcPr>
          <w:p w14:paraId="50AB670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9CDAA6" w14:textId="4DF07799" w:rsidR="001F0C87" w:rsidRPr="007C6F08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PrEP counseling to discuss current local policies and access to PrEP following study exit for interested participants. </w:t>
            </w:r>
            <w:r w:rsidR="008B7DB0">
              <w:t>D</w:t>
            </w:r>
            <w:r>
              <w:t>ocument in chart notes.</w:t>
            </w:r>
          </w:p>
        </w:tc>
        <w:tc>
          <w:tcPr>
            <w:tcW w:w="905" w:type="dxa"/>
          </w:tcPr>
          <w:p w14:paraId="4E7D0159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A99484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4D3DD8F" w14:textId="77777777" w:rsidTr="002D6F38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AB4FFB9" w14:textId="0F76E0B7" w:rsidR="001F0C87" w:rsidRDefault="001F0C87" w:rsidP="001F0C87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5"/>
            <w:r>
              <w:t>: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743CAE48" w14:textId="3BFDEAE6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1366D585" w:rsidR="001F0C87" w:rsidRPr="008A3907" w:rsidRDefault="001F0C87" w:rsidP="001F0C87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mL Purple top (EDTA) tube</w:t>
            </w:r>
          </w:p>
          <w:p w14:paraId="23611EAB" w14:textId="0167F0F8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>
              <w:t>FTC-TP</w:t>
            </w:r>
            <w:r w:rsidRPr="008A3907">
              <w:t xml:space="preserve"> (Truvada group) </w:t>
            </w:r>
          </w:p>
          <w:p w14:paraId="5FE23CBE" w14:textId="77777777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4CAA18EB" w:rsidR="001F0C87" w:rsidRDefault="00EF5678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1F0C87" w:rsidRPr="008A3907">
              <w:t>mL purple top</w:t>
            </w:r>
            <w:r w:rsidR="001F0C87" w:rsidRPr="007102B4">
              <w:t xml:space="preserve"> (</w:t>
            </w:r>
            <w:r w:rsidR="001F0C87">
              <w:t>EDTA</w:t>
            </w:r>
            <w:r w:rsidR="001F0C87" w:rsidRPr="007102B4">
              <w:t>) tube</w:t>
            </w:r>
            <w:r w:rsidR="001F0C87">
              <w:t xml:space="preserve"> </w:t>
            </w:r>
          </w:p>
          <w:p w14:paraId="02ACF083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1F0C87" w:rsidRPr="002D6F38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</w:tcPr>
          <w:p w14:paraId="2246779D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FF8028F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31E1B2" w14:textId="77777777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6"/>
            <w:r>
              <w:t>Collect breastmilk sample from mother and prepare for drug level testing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t xml:space="preserve">. </w:t>
            </w:r>
          </w:p>
          <w:p w14:paraId="0DAC4CA6" w14:textId="77777777" w:rsidR="001F0C87" w:rsidRPr="002071BB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</w:t>
            </w:r>
            <w:proofErr w:type="gramStart"/>
            <w:r>
              <w:t>in to</w:t>
            </w:r>
            <w:proofErr w:type="gramEnd"/>
            <w:r>
              <w:t xml:space="preserve"> a cup or designated container. Review the </w:t>
            </w:r>
            <w:r w:rsidRPr="002071BB">
              <w:t xml:space="preserve">Breast Milk Expression Guide. </w:t>
            </w:r>
          </w:p>
          <w:p w14:paraId="26052DC2" w14:textId="77777777" w:rsidR="001F0C87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swirl the sample to mix and transfer 2 ml each into 4 cryovials (8mL total) and send to lab. </w:t>
            </w:r>
          </w:p>
          <w:p w14:paraId="2FB940D2" w14:textId="77777777" w:rsidR="001F0C87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70F88DDB" w14:textId="77777777" w:rsidR="001F0C87" w:rsidRDefault="001F0C87" w:rsidP="001F0C87">
            <w:pPr>
              <w:pStyle w:val="ListParagraph"/>
              <w:keepLines/>
              <w:numPr>
                <w:ilvl w:val="1"/>
                <w:numId w:val="35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0A66F509" w14:textId="77777777" w:rsidR="001F0C87" w:rsidRDefault="001F0C87" w:rsidP="001F0C87">
            <w:pPr>
              <w:pStyle w:val="ListParagraph"/>
              <w:keepLines/>
              <w:numPr>
                <w:ilvl w:val="1"/>
                <w:numId w:val="35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Dispose of milk in presence of mother if she declines the leftover milk, per site practices.</w:t>
            </w:r>
          </w:p>
          <w:p w14:paraId="2AD31218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E69E28E" w14:textId="77777777" w:rsidR="001F0C87" w:rsidRDefault="001F0C87" w:rsidP="001F0C87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1F0C87" w:rsidRPr="007C6F08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20F816D5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585E17A1" w:rsidR="001F0C87" w:rsidRPr="001E0C1B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6AABF1E4" w:rsidR="001F0C87" w:rsidRPr="00872B75" w:rsidRDefault="001F0C87" w:rsidP="001F0C87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and sample collection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2EAAD05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5A3AB188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16BB8DA" w:rsidR="001F0C87" w:rsidRPr="00AC50D7" w:rsidRDefault="001F0C87" w:rsidP="001F0C87">
            <w:pPr>
              <w:tabs>
                <w:tab w:val="left" w:pos="1114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007041">
              <w:rPr>
                <w:color w:val="000000" w:themeColor="text1"/>
              </w:rPr>
              <w:t xml:space="preserve">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1FCC74A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59AEAEA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19A4394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355F43" w14:textId="37234DB1" w:rsidR="001F0C87" w:rsidRPr="00AC50D7" w:rsidRDefault="001F0C87" w:rsidP="001F0C87">
            <w:pPr>
              <w:tabs>
                <w:tab w:val="left" w:pos="1114"/>
              </w:tabs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</w:tcPr>
          <w:p w14:paraId="36945AD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46E46B1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60CA6671" w:rsidR="001F0C87" w:rsidRPr="00006ADD" w:rsidRDefault="001F0C87" w:rsidP="001F0C8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</w:tcPr>
          <w:p w14:paraId="4B3C5E7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BF52AE1" w14:textId="77777777" w:rsidTr="00BC2062">
        <w:trPr>
          <w:cantSplit/>
          <w:trHeight w:val="1052"/>
        </w:trPr>
        <w:tc>
          <w:tcPr>
            <w:tcW w:w="550" w:type="dxa"/>
            <w:noWrap/>
          </w:tcPr>
          <w:p w14:paraId="53A82BB4" w14:textId="3BE794E0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1F0C87" w:rsidRDefault="001F0C87" w:rsidP="001F0C87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1F0C87" w:rsidRPr="00ED0877" w:rsidRDefault="001F0C87" w:rsidP="001F0C87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0F5AAD3" w14:textId="77777777" w:rsidTr="001620B1">
        <w:trPr>
          <w:cantSplit/>
          <w:trHeight w:val="440"/>
        </w:trPr>
        <w:tc>
          <w:tcPr>
            <w:tcW w:w="550" w:type="dxa"/>
            <w:noWrap/>
          </w:tcPr>
          <w:p w14:paraId="7ADE745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3233747" w14:textId="2D3D5D0E" w:rsidR="001F0C87" w:rsidRPr="00C315CB" w:rsidRDefault="001F0C87" w:rsidP="001F0C87">
            <w:pPr>
              <w:spacing w:line="240" w:lineRule="auto"/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5" w:type="dxa"/>
          </w:tcPr>
          <w:p w14:paraId="390C85D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07699C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D4D671D" w14:textId="77777777" w:rsidTr="00BC2062">
        <w:trPr>
          <w:cantSplit/>
          <w:trHeight w:val="1052"/>
        </w:trPr>
        <w:tc>
          <w:tcPr>
            <w:tcW w:w="550" w:type="dxa"/>
            <w:noWrap/>
          </w:tcPr>
          <w:p w14:paraId="3CD92F8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908D6D1" w14:textId="77777777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4325FF45" w14:textId="77777777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3BED0C3" w14:textId="073405DD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EC02FF">
              <w:rPr>
                <w:rFonts w:cs="Calibri"/>
                <w:i/>
                <w:color w:val="000000" w:themeColor="text1"/>
              </w:rPr>
              <w:t>For pregnant participants: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>
              <w:rPr>
                <w:rFonts w:cs="Calibri"/>
                <w:color w:val="000000" w:themeColor="text1"/>
              </w:rPr>
              <w:t xml:space="preserve">confirm permission to contact participant upon pregnancy outcome </w:t>
            </w:r>
            <w:r w:rsidR="001620B1">
              <w:rPr>
                <w:rFonts w:cs="Calibri"/>
                <w:color w:val="000000" w:themeColor="text1"/>
              </w:rPr>
              <w:t>and at the infant’s 1-year birthday, if born alive, to capture outcome information after study exit</w:t>
            </w:r>
            <w:r w:rsidR="001620B1">
              <w:rPr>
                <w:bCs/>
              </w:rPr>
              <w:t xml:space="preserve"> </w:t>
            </w:r>
            <w:r>
              <w:rPr>
                <w:bCs/>
              </w:rPr>
              <w:t>(tick all that apply):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  <w:p w14:paraId="6A5B8262" w14:textId="46089553" w:rsidR="001F0C87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Participant permits contact</w:t>
            </w:r>
            <w:r w:rsidR="001620B1">
              <w:t xml:space="preserve"> upon pregnancy outcome and infant’s 1-year birthday</w:t>
            </w:r>
            <w:r>
              <w:t xml:space="preserve"> </w:t>
            </w:r>
            <w:r w:rsidR="001620B1">
              <w:t>for outcome information</w:t>
            </w:r>
            <w:r>
              <w:t xml:space="preserve"> after study exit</w:t>
            </w:r>
          </w:p>
          <w:p w14:paraId="53A5D69F" w14:textId="01F0A77E" w:rsidR="001F0C87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 xml:space="preserve">Participant permits capture of </w:t>
            </w:r>
            <w:r w:rsidR="001620B1">
              <w:t>outcome</w:t>
            </w:r>
            <w:r>
              <w:t xml:space="preserve"> information </w:t>
            </w:r>
            <w:r w:rsidR="001620B1">
              <w:t xml:space="preserve">for pregnancy and infant </w:t>
            </w:r>
            <w:r w:rsidRPr="00BA629D">
              <w:rPr>
                <w:u w:val="single"/>
              </w:rPr>
              <w:t xml:space="preserve">from medical records </w:t>
            </w:r>
          </w:p>
          <w:p w14:paraId="1C27769E" w14:textId="7C8F85DB" w:rsidR="001F0C87" w:rsidRPr="00C95E4E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227633">
              <w:rPr>
                <w:b/>
                <w:color w:val="FF0000"/>
              </w:rPr>
              <w:t>No,</w:t>
            </w:r>
            <w:r w:rsidRPr="00227633">
              <w:rPr>
                <w:color w:val="FF0000"/>
              </w:rPr>
              <w:t xml:space="preserve"> </w:t>
            </w:r>
            <w:r>
              <w:t xml:space="preserve">participant does not permit any contact or capture of </w:t>
            </w:r>
            <w:r w:rsidR="001620B1">
              <w:t>outcome</w:t>
            </w:r>
            <w:r>
              <w:t xml:space="preserve"> information after study exit </w:t>
            </w:r>
          </w:p>
          <w:p w14:paraId="30FE519C" w14:textId="77777777" w:rsidR="001F0C87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73019FB1" w14:textId="721C1769" w:rsidR="001F0C87" w:rsidRPr="00EC02FF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Note: Contacts after study termination should be documented in the chart notes only </w:t>
            </w:r>
            <w:proofErr w:type="gramStart"/>
            <w:r>
              <w:rPr>
                <w:u w:val="single"/>
              </w:rPr>
              <w:t>with the exception of</w:t>
            </w:r>
            <w:proofErr w:type="gramEnd"/>
            <w:r>
              <w:rPr>
                <w:u w:val="single"/>
              </w:rPr>
              <w:t xml:space="preserve"> completion of the Pregnancy Outcome CRF</w:t>
            </w:r>
            <w:r w:rsidR="001620B1">
              <w:rPr>
                <w:u w:val="single"/>
              </w:rPr>
              <w:t xml:space="preserve"> and 1-Year Infant Assessment CRF, if termination was due to a pregnancy</w:t>
            </w:r>
            <w:r>
              <w:rPr>
                <w:u w:val="single"/>
              </w:rPr>
              <w:t xml:space="preserve">. Do not update any AE CRFs after participant termination. </w:t>
            </w:r>
          </w:p>
        </w:tc>
        <w:tc>
          <w:tcPr>
            <w:tcW w:w="905" w:type="dxa"/>
          </w:tcPr>
          <w:p w14:paraId="20582BF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19C1E9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CBB5A4E" w14:textId="77777777" w:rsidTr="00BD754C">
        <w:trPr>
          <w:cantSplit/>
          <w:trHeight w:val="458"/>
        </w:trPr>
        <w:tc>
          <w:tcPr>
            <w:tcW w:w="550" w:type="dxa"/>
            <w:noWrap/>
          </w:tcPr>
          <w:p w14:paraId="41ABA0D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0461638" w14:textId="65E4C63E" w:rsidR="001F0C87" w:rsidRPr="00D412FC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5" w:type="dxa"/>
          </w:tcPr>
          <w:p w14:paraId="4BCF527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B9A6255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1B794F70" w:rsidR="001F0C87" w:rsidRPr="00872B75" w:rsidRDefault="001F0C87" w:rsidP="001F0C87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,</w:t>
            </w:r>
            <w:r w:rsidRPr="00BD754C">
              <w:rPr>
                <w:bCs/>
                <w:color w:val="ED7D31" w:themeColor="accent2"/>
              </w:rPr>
              <w:t xml:space="preserve"> </w:t>
            </w:r>
            <w:r w:rsidRPr="008B565C">
              <w:rPr>
                <w:bCs/>
              </w:rPr>
              <w:t>or</w:t>
            </w:r>
            <w:r w:rsidRPr="008B565C">
              <w:rPr>
                <w:b/>
              </w:rPr>
              <w:t xml:space="preserve"> Interim Visit Summary CRF</w:t>
            </w:r>
            <w:r w:rsidRPr="008B565C">
              <w:rPr>
                <w:bCs/>
              </w:rPr>
              <w:t>, as applicable.</w:t>
            </w:r>
          </w:p>
        </w:tc>
        <w:tc>
          <w:tcPr>
            <w:tcW w:w="905" w:type="dxa"/>
          </w:tcPr>
          <w:p w14:paraId="0C81E298" w14:textId="6F8E3902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50CCB02" w14:textId="77777777" w:rsidTr="007E355D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67D7A33D" w:rsidR="001F0C87" w:rsidRPr="00872B75" w:rsidRDefault="001F0C87" w:rsidP="001F0C8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noted)</w:t>
            </w:r>
            <w:r w:rsidRPr="00C315CB">
              <w:t>:</w:t>
            </w:r>
          </w:p>
          <w:p w14:paraId="7827C711" w14:textId="41315ACD" w:rsidR="001F0C87" w:rsidRPr="00872B75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290CD67B" w14:textId="665A5818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Vaginal Practices</w:t>
            </w:r>
            <w:r w:rsidR="004E22E0">
              <w:rPr>
                <w:rFonts w:cs="Calibri"/>
                <w:b/>
                <w:bCs/>
                <w:color w:val="000000"/>
              </w:rPr>
              <w:t xml:space="preserve"> (mother)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 w:rsidRPr="00CD1B39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0FD4C97F" w14:textId="5282AB3E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b/>
                <w:color w:val="000000" w:themeColor="text1"/>
              </w:rPr>
              <w:t>Edinburgh Postnatal Depression Scale CRF (Mother)</w:t>
            </w:r>
          </w:p>
          <w:p w14:paraId="4EFFE0D9" w14:textId="30BDFF6B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b/>
                <w:color w:val="000000" w:themeColor="text1"/>
              </w:rPr>
              <w:t>Infant Ages and Stages CRF (Infant)</w:t>
            </w:r>
          </w:p>
          <w:p w14:paraId="6C8CF789" w14:textId="381B998F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rFonts w:cs="Calibri"/>
                <w:b/>
                <w:bCs/>
                <w:color w:val="000000"/>
              </w:rPr>
              <w:t>Behavioral Assessment, Ring/Tablet Adherence, Social Impacts CRFs (mother)</w:t>
            </w:r>
          </w:p>
          <w:p w14:paraId="77012E37" w14:textId="074FCA77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rFonts w:cs="Calibri"/>
                <w:b/>
                <w:bCs/>
                <w:color w:val="000000"/>
              </w:rPr>
              <w:t>Feeding Assessment/Inventory (Mother)</w:t>
            </w:r>
          </w:p>
          <w:p w14:paraId="35B05E75" w14:textId="0356E01B" w:rsidR="001F0C87" w:rsidRPr="005A65C4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</w:tcPr>
          <w:p w14:paraId="4A2480C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1F0C87" w:rsidRPr="00436EEF" w:rsidRDefault="001F0C87" w:rsidP="001F0C87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1F0C87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1F0C87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1F0C87" w:rsidRPr="004613B4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1F0C87" w:rsidRPr="004613B4" w:rsidRDefault="001F0C87" w:rsidP="001F0C87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1F0C87" w:rsidRPr="009D7836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1F0C87" w:rsidRDefault="001F0C87" w:rsidP="001F0C8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348AD234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3467FE31" w14:textId="4CAEDEC5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Behavioral Assessment</w:t>
            </w:r>
            <w:r w:rsidR="002E1008">
              <w:t>– Month 3 Follow Up</w:t>
            </w:r>
          </w:p>
          <w:p w14:paraId="148F5A45" w14:textId="77777777" w:rsidR="001F0C87" w:rsidRPr="009D7836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 w:rsidR="002E1008">
              <w:rPr>
                <w:rFonts w:eastAsia="Times New Roman" w:cs="Calibri"/>
              </w:rPr>
              <w:t xml:space="preserve"> </w:t>
            </w:r>
            <w:r w:rsidR="002E1008" w:rsidRPr="00AF0949">
              <w:rPr>
                <w:i/>
                <w:iCs/>
              </w:rPr>
              <w:t>(per participant’s study arm)</w:t>
            </w:r>
          </w:p>
          <w:p w14:paraId="70BBDFEE" w14:textId="77777777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70355A39" w14:textId="77777777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273767AA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1390ABDE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43E6885D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7E0A3F1C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6A240184" w14:textId="77777777" w:rsidR="001F0C87" w:rsidRPr="00872B75" w:rsidRDefault="001F0C87" w:rsidP="001F0C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5FFB5911" w14:textId="43F1A7E1" w:rsidR="001F0C87" w:rsidRPr="00CD1B39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0FE9C613" w14:textId="43580214" w:rsidR="008E1D58" w:rsidRPr="00633BDB" w:rsidRDefault="008E1D58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/>
                <w:iCs/>
              </w:rPr>
              <w:t>Study Termination</w:t>
            </w:r>
          </w:p>
          <w:p w14:paraId="0632CEEE" w14:textId="5858C145" w:rsidR="001F0C87" w:rsidRPr="00321BCD" w:rsidRDefault="001F0C87" w:rsidP="001F0C8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1F0C87" w:rsidRPr="00FF7221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1F0C87" w:rsidRPr="00FF7221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233DD0E8" w14:textId="2A3DFE63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06D4509A" w14:textId="7A7F8D29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3DD28B56" w:rsidR="001F0C87" w:rsidRPr="0035250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51383B55" w14:textId="518AEF07" w:rsidR="001F0C87" w:rsidRPr="00CD1B39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bookmarkStart w:id="8" w:name="_GoBack"/>
            <w:r>
              <w:rPr>
                <w:iCs/>
              </w:rPr>
              <w:t>IDI Tracking</w:t>
            </w:r>
            <w:bookmarkEnd w:id="8"/>
          </w:p>
          <w:p w14:paraId="731A88FD" w14:textId="6964BE1D" w:rsidR="008E1D58" w:rsidRPr="007E355D" w:rsidRDefault="008E1D58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Discontinuation of Study Product</w:t>
            </w:r>
          </w:p>
          <w:p w14:paraId="1AC01374" w14:textId="77777777" w:rsidR="001F0C87" w:rsidRDefault="001F0C87" w:rsidP="001F0C87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1F0C87" w:rsidRPr="004613B4" w:rsidRDefault="001F0C87" w:rsidP="001F0C87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1BD18B59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542409FD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</w:t>
            </w:r>
          </w:p>
          <w:p w14:paraId="4A51AA41" w14:textId="77777777" w:rsidR="001F0C87" w:rsidRDefault="001F0C87" w:rsidP="001F0C87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1F0C87" w:rsidRDefault="001F0C87" w:rsidP="001F0C87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1F0C87" w:rsidRPr="00075A35" w:rsidRDefault="001F0C87" w:rsidP="001F0C87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</w:p>
          <w:p w14:paraId="12CAC8A6" w14:textId="77777777" w:rsidR="001F0C87" w:rsidRPr="00BB59FA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0880466D" w14:textId="55719CE4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029CC61A" w14:textId="766C4CBA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Infant Ages and </w:t>
            </w:r>
            <w:r w:rsidR="001D28F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tages</w:t>
            </w:r>
            <w:r w:rsidR="002E1008">
              <w:rPr>
                <w:color w:val="000000" w:themeColor="text1"/>
              </w:rPr>
              <w:t xml:space="preserve"> Assessment</w:t>
            </w:r>
          </w:p>
          <w:p w14:paraId="53D960F1" w14:textId="1F211B61" w:rsidR="001F0C87" w:rsidRPr="00E645F4" w:rsidRDefault="001F0C87" w:rsidP="001F0C87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E645F4">
              <w:rPr>
                <w:rFonts w:cs="Calibri"/>
                <w:i/>
                <w:color w:val="000000" w:themeColor="text1"/>
              </w:rPr>
              <w:t>As needed</w:t>
            </w:r>
          </w:p>
          <w:p w14:paraId="3C1A66F7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6E810DFE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6802CB7F" w14:textId="77777777" w:rsidR="001F0C87" w:rsidRPr="00633BDB" w:rsidRDefault="001F0C87" w:rsidP="001F0C87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0367092B" w14:textId="77777777" w:rsidR="001F0C87" w:rsidRPr="00CD1B39" w:rsidRDefault="001F0C87" w:rsidP="001F0C8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CD1B39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08B4FBF9" w14:textId="64B296C5" w:rsidR="001F0C87" w:rsidRPr="00CD1B39" w:rsidRDefault="001F0C87" w:rsidP="001F0C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  <w:r w:rsidRPr="00CD1B39">
              <w:rPr>
                <w:rFonts w:cs="Calibri"/>
                <w:color w:val="000000" w:themeColor="text1"/>
              </w:rPr>
              <w:t>Ages and Stages Questionnaire</w:t>
            </w:r>
          </w:p>
          <w:p w14:paraId="4431979D" w14:textId="77777777" w:rsidR="001F0C87" w:rsidRPr="00633BDB" w:rsidRDefault="001F0C87" w:rsidP="001F0C87">
            <w:pPr>
              <w:pStyle w:val="ListParagraph"/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</w:p>
          <w:p w14:paraId="5A89EE18" w14:textId="734A0B60" w:rsidR="001F0C87" w:rsidRPr="00BD3919" w:rsidRDefault="001F0C87" w:rsidP="001F0C87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10-29T12:02:00Z" w:initials="AM">
    <w:p w14:paraId="28A9B579" w14:textId="614B3CB0" w:rsidR="001F0C87" w:rsidRDefault="001F0C87" w:rsidP="00BC2062">
      <w:pPr>
        <w:pStyle w:val="CommentText"/>
      </w:pPr>
      <w:r>
        <w:rPr>
          <w:rStyle w:val="CommentReference"/>
        </w:rPr>
        <w:annotationRef/>
      </w:r>
      <w:r w:rsidR="00CD1B39" w:rsidRPr="00CD1B39">
        <w:rPr>
          <w:highlight w:val="yellow"/>
        </w:rPr>
        <w:t>Sites:</w:t>
      </w:r>
      <w:r w:rsidR="00CD1B39">
        <w:t xml:space="preserve"> If preferred,</w:t>
      </w:r>
      <w:r>
        <w:t xml:space="preserve"> to include directly, </w:t>
      </w:r>
      <w:r w:rsidRPr="00D419AD">
        <w:t>http://perinatology.com/calculators/Edinburgh%20Depression%20Scale.htm</w:t>
      </w:r>
    </w:p>
  </w:comment>
  <w:comment w:id="1" w:author="Tara McClure [2]" w:date="2017-07-19T11:19:00Z" w:initials="TM">
    <w:p w14:paraId="28B94F4D" w14:textId="23FEEDFE" w:rsidR="001F0C87" w:rsidRDefault="001F0C87">
      <w:pPr>
        <w:pStyle w:val="CommentText"/>
      </w:pPr>
      <w:r>
        <w:rPr>
          <w:rStyle w:val="CommentReference"/>
        </w:rPr>
        <w:annotationRef/>
      </w:r>
      <w:bookmarkStart w:id="2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2"/>
    </w:p>
  </w:comment>
  <w:comment w:id="5" w:author="Tara McClure [2]" w:date="2017-07-19T11:19:00Z" w:initials="TM">
    <w:p w14:paraId="4AE72130" w14:textId="77777777" w:rsidR="001F0C87" w:rsidRDefault="001F0C87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6" w:author="Tara McClure" w:date="2019-11-15T11:15:00Z" w:initials="TM">
    <w:p w14:paraId="3F25587F" w14:textId="77777777" w:rsidR="001F0C87" w:rsidRDefault="001F0C87" w:rsidP="00453244">
      <w:pPr>
        <w:pStyle w:val="CommentText"/>
      </w:pPr>
      <w:bookmarkStart w:id="7" w:name="_Hlk33536006"/>
      <w:r>
        <w:rPr>
          <w:rStyle w:val="CommentReference"/>
        </w:rPr>
        <w:annotationRef/>
      </w:r>
      <w:r w:rsidRPr="004A7BAD">
        <w:rPr>
          <w:highlight w:val="yellow"/>
        </w:rPr>
        <w:t>Sites:</w:t>
      </w:r>
      <w:r>
        <w:t xml:space="preserve"> please edit per your planned practices for offering and/or destroying leftover expressed milk back to the mother</w:t>
      </w:r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9B579" w15:done="0"/>
  <w15:commentEx w15:paraId="28B94F4D" w15:done="0"/>
  <w15:commentEx w15:paraId="4AE72130" w15:done="0"/>
  <w15:commentEx w15:paraId="3F255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9B579" w16cid:durableId="2162A8EF"/>
  <w16cid:commentId w16cid:paraId="28B94F4D" w16cid:durableId="1E4B9459"/>
  <w16cid:commentId w16cid:paraId="4AE72130" w16cid:durableId="20DB1308"/>
  <w16cid:commentId w16cid:paraId="3F25587F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881" w14:textId="77777777" w:rsidR="00FB4804" w:rsidRDefault="00FB4804" w:rsidP="009F793F">
      <w:pPr>
        <w:spacing w:after="0" w:line="240" w:lineRule="auto"/>
      </w:pPr>
      <w:r>
        <w:separator/>
      </w:r>
    </w:p>
  </w:endnote>
  <w:endnote w:type="continuationSeparator" w:id="0">
    <w:p w14:paraId="24DC7E63" w14:textId="77777777" w:rsidR="00FB4804" w:rsidRDefault="00FB4804" w:rsidP="009F793F">
      <w:pPr>
        <w:spacing w:after="0" w:line="240" w:lineRule="auto"/>
      </w:pPr>
      <w:r>
        <w:continuationSeparator/>
      </w:r>
    </w:p>
  </w:endnote>
  <w:endnote w:type="continuationNotice" w:id="1">
    <w:p w14:paraId="49B2D007" w14:textId="77777777" w:rsidR="00FB4804" w:rsidRDefault="00FB4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55CF1FD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</w:t>
    </w:r>
    <w:r w:rsidR="00EC02FF">
      <w:t>Early Termination</w:t>
    </w:r>
    <w:r>
      <w:t xml:space="preserve"> Checklist</w:t>
    </w:r>
    <w:r w:rsidR="00CE29D8">
      <w:t>– V1.0</w:t>
    </w:r>
    <w:r w:rsidR="00CE29D8" w:rsidRPr="00CD1B39">
      <w:t xml:space="preserve">, </w:t>
    </w:r>
    <w:r w:rsidR="00CD1B39" w:rsidRPr="00CD1B39">
      <w:t>2APR2020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00B0" w14:textId="77777777" w:rsidR="00FB4804" w:rsidRDefault="00FB4804" w:rsidP="009F793F">
      <w:pPr>
        <w:spacing w:after="0" w:line="240" w:lineRule="auto"/>
      </w:pPr>
      <w:r>
        <w:separator/>
      </w:r>
    </w:p>
  </w:footnote>
  <w:footnote w:type="continuationSeparator" w:id="0">
    <w:p w14:paraId="694E2722" w14:textId="77777777" w:rsidR="00FB4804" w:rsidRDefault="00FB4804" w:rsidP="009F793F">
      <w:pPr>
        <w:spacing w:after="0" w:line="240" w:lineRule="auto"/>
      </w:pPr>
      <w:r>
        <w:continuationSeparator/>
      </w:r>
    </w:p>
  </w:footnote>
  <w:footnote w:type="continuationNotice" w:id="1">
    <w:p w14:paraId="169DFC1A" w14:textId="77777777" w:rsidR="00FB4804" w:rsidRDefault="00FB48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2B690930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7D472C">
            <w:rPr>
              <w:b/>
              <w:bCs/>
              <w:sz w:val="24"/>
              <w:szCs w:val="24"/>
            </w:rPr>
            <w:t>Early Termination Visit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06AF"/>
    <w:multiLevelType w:val="hybridMultilevel"/>
    <w:tmpl w:val="0D3AE71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E0DA1"/>
    <w:multiLevelType w:val="hybridMultilevel"/>
    <w:tmpl w:val="39A8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8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23"/>
  </w:num>
  <w:num w:numId="10">
    <w:abstractNumId w:val="1"/>
  </w:num>
  <w:num w:numId="11">
    <w:abstractNumId w:val="9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5"/>
  </w:num>
  <w:num w:numId="17">
    <w:abstractNumId w:val="29"/>
  </w:num>
  <w:num w:numId="18">
    <w:abstractNumId w:val="6"/>
  </w:num>
  <w:num w:numId="19">
    <w:abstractNumId w:val="12"/>
  </w:num>
  <w:num w:numId="20">
    <w:abstractNumId w:val="30"/>
  </w:num>
  <w:num w:numId="21">
    <w:abstractNumId w:val="14"/>
  </w:num>
  <w:num w:numId="22">
    <w:abstractNumId w:val="21"/>
  </w:num>
  <w:num w:numId="23">
    <w:abstractNumId w:val="26"/>
  </w:num>
  <w:num w:numId="24">
    <w:abstractNumId w:val="33"/>
  </w:num>
  <w:num w:numId="25">
    <w:abstractNumId w:val="22"/>
  </w:num>
  <w:num w:numId="26">
    <w:abstractNumId w:val="20"/>
  </w:num>
  <w:num w:numId="27">
    <w:abstractNumId w:val="3"/>
  </w:num>
  <w:num w:numId="28">
    <w:abstractNumId w:val="0"/>
  </w:num>
  <w:num w:numId="29">
    <w:abstractNumId w:val="10"/>
  </w:num>
  <w:num w:numId="30">
    <w:abstractNumId w:val="11"/>
  </w:num>
  <w:num w:numId="31">
    <w:abstractNumId w:val="16"/>
  </w:num>
  <w:num w:numId="32">
    <w:abstractNumId w:val="7"/>
  </w:num>
  <w:num w:numId="33">
    <w:abstractNumId w:val="31"/>
  </w:num>
  <w:num w:numId="34">
    <w:abstractNumId w:val="18"/>
  </w:num>
  <w:num w:numId="35">
    <w:abstractNumId w:val="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1360E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37FC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8A0"/>
    <w:rsid w:val="000A692A"/>
    <w:rsid w:val="000B6236"/>
    <w:rsid w:val="000B6758"/>
    <w:rsid w:val="000C21DF"/>
    <w:rsid w:val="000C2776"/>
    <w:rsid w:val="000C27E6"/>
    <w:rsid w:val="000D0A65"/>
    <w:rsid w:val="000F3682"/>
    <w:rsid w:val="000F49AB"/>
    <w:rsid w:val="000F4BB1"/>
    <w:rsid w:val="000F5BF3"/>
    <w:rsid w:val="000F6D1C"/>
    <w:rsid w:val="00102E13"/>
    <w:rsid w:val="00104207"/>
    <w:rsid w:val="00105C6E"/>
    <w:rsid w:val="001212D1"/>
    <w:rsid w:val="001221AD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37A83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620B1"/>
    <w:rsid w:val="00163F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0F9D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28FA"/>
    <w:rsid w:val="001D397D"/>
    <w:rsid w:val="001E10F5"/>
    <w:rsid w:val="001E165C"/>
    <w:rsid w:val="001E1D15"/>
    <w:rsid w:val="001E29D0"/>
    <w:rsid w:val="001E5F6C"/>
    <w:rsid w:val="001E7668"/>
    <w:rsid w:val="001F04CE"/>
    <w:rsid w:val="001F0C87"/>
    <w:rsid w:val="001F1EA2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70D5"/>
    <w:rsid w:val="002310AA"/>
    <w:rsid w:val="00231B2A"/>
    <w:rsid w:val="00232938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20AC"/>
    <w:rsid w:val="002A2A03"/>
    <w:rsid w:val="002A66FB"/>
    <w:rsid w:val="002B0E31"/>
    <w:rsid w:val="002B395F"/>
    <w:rsid w:val="002B4E4A"/>
    <w:rsid w:val="002B5702"/>
    <w:rsid w:val="002C0B40"/>
    <w:rsid w:val="002C2897"/>
    <w:rsid w:val="002C5E2B"/>
    <w:rsid w:val="002D5DDE"/>
    <w:rsid w:val="002D6822"/>
    <w:rsid w:val="002D6F38"/>
    <w:rsid w:val="002E1008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677E"/>
    <w:rsid w:val="0031724C"/>
    <w:rsid w:val="00317C70"/>
    <w:rsid w:val="00321BCD"/>
    <w:rsid w:val="003324B1"/>
    <w:rsid w:val="00333A5C"/>
    <w:rsid w:val="0033568D"/>
    <w:rsid w:val="00336A7B"/>
    <w:rsid w:val="00345BE1"/>
    <w:rsid w:val="00347502"/>
    <w:rsid w:val="0035250D"/>
    <w:rsid w:val="00360412"/>
    <w:rsid w:val="00364A62"/>
    <w:rsid w:val="0036561F"/>
    <w:rsid w:val="00373392"/>
    <w:rsid w:val="003750B9"/>
    <w:rsid w:val="00376B58"/>
    <w:rsid w:val="00377158"/>
    <w:rsid w:val="00377E66"/>
    <w:rsid w:val="00382EF6"/>
    <w:rsid w:val="00383614"/>
    <w:rsid w:val="00383EE4"/>
    <w:rsid w:val="00391E05"/>
    <w:rsid w:val="0039201F"/>
    <w:rsid w:val="0039265B"/>
    <w:rsid w:val="00392716"/>
    <w:rsid w:val="00392FF8"/>
    <w:rsid w:val="003937AD"/>
    <w:rsid w:val="003959A3"/>
    <w:rsid w:val="00396443"/>
    <w:rsid w:val="003A136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03CA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007A"/>
    <w:rsid w:val="0045246B"/>
    <w:rsid w:val="00453244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257C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394"/>
    <w:rsid w:val="004B044E"/>
    <w:rsid w:val="004B290B"/>
    <w:rsid w:val="004B2A4C"/>
    <w:rsid w:val="004B38C4"/>
    <w:rsid w:val="004B4E3C"/>
    <w:rsid w:val="004B5808"/>
    <w:rsid w:val="004C4135"/>
    <w:rsid w:val="004D5B40"/>
    <w:rsid w:val="004E13E5"/>
    <w:rsid w:val="004E22E0"/>
    <w:rsid w:val="004E599E"/>
    <w:rsid w:val="004E6A72"/>
    <w:rsid w:val="004F5AF5"/>
    <w:rsid w:val="004F67D7"/>
    <w:rsid w:val="004F7889"/>
    <w:rsid w:val="00502025"/>
    <w:rsid w:val="0050242D"/>
    <w:rsid w:val="00505147"/>
    <w:rsid w:val="00506FAC"/>
    <w:rsid w:val="005073E1"/>
    <w:rsid w:val="00512DD4"/>
    <w:rsid w:val="00514650"/>
    <w:rsid w:val="005156B5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46AA6"/>
    <w:rsid w:val="00553253"/>
    <w:rsid w:val="005539B0"/>
    <w:rsid w:val="0055462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48CE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21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2F26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220"/>
    <w:rsid w:val="006D476B"/>
    <w:rsid w:val="006D5616"/>
    <w:rsid w:val="006E0AA2"/>
    <w:rsid w:val="006E0D37"/>
    <w:rsid w:val="006E6A31"/>
    <w:rsid w:val="006E7418"/>
    <w:rsid w:val="006F571A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450F"/>
    <w:rsid w:val="00737C88"/>
    <w:rsid w:val="007410E5"/>
    <w:rsid w:val="00741788"/>
    <w:rsid w:val="007473A5"/>
    <w:rsid w:val="00753DF3"/>
    <w:rsid w:val="0075694F"/>
    <w:rsid w:val="00761048"/>
    <w:rsid w:val="00764DD9"/>
    <w:rsid w:val="00765CB1"/>
    <w:rsid w:val="00766ECB"/>
    <w:rsid w:val="007674E8"/>
    <w:rsid w:val="00767623"/>
    <w:rsid w:val="0076779A"/>
    <w:rsid w:val="007701D7"/>
    <w:rsid w:val="007744F8"/>
    <w:rsid w:val="007765BF"/>
    <w:rsid w:val="00780EAB"/>
    <w:rsid w:val="00781E44"/>
    <w:rsid w:val="00782E31"/>
    <w:rsid w:val="0078612E"/>
    <w:rsid w:val="007876C5"/>
    <w:rsid w:val="00790361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C73C3"/>
    <w:rsid w:val="007D472C"/>
    <w:rsid w:val="007E0EAE"/>
    <w:rsid w:val="007E17C3"/>
    <w:rsid w:val="007E3071"/>
    <w:rsid w:val="007E355D"/>
    <w:rsid w:val="007E46F6"/>
    <w:rsid w:val="007F6350"/>
    <w:rsid w:val="007F7E7C"/>
    <w:rsid w:val="008035CD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4575"/>
    <w:rsid w:val="008B565C"/>
    <w:rsid w:val="008B56F8"/>
    <w:rsid w:val="008B7DB0"/>
    <w:rsid w:val="008C7C5A"/>
    <w:rsid w:val="008D49F5"/>
    <w:rsid w:val="008D7044"/>
    <w:rsid w:val="008E06C9"/>
    <w:rsid w:val="008E1B7F"/>
    <w:rsid w:val="008E1D58"/>
    <w:rsid w:val="008E1DBB"/>
    <w:rsid w:val="008E345E"/>
    <w:rsid w:val="008E6144"/>
    <w:rsid w:val="008F3083"/>
    <w:rsid w:val="008F3470"/>
    <w:rsid w:val="00901927"/>
    <w:rsid w:val="0090192A"/>
    <w:rsid w:val="00904749"/>
    <w:rsid w:val="00910AD5"/>
    <w:rsid w:val="009121D2"/>
    <w:rsid w:val="00915543"/>
    <w:rsid w:val="00915766"/>
    <w:rsid w:val="009227E4"/>
    <w:rsid w:val="0092295C"/>
    <w:rsid w:val="009300F1"/>
    <w:rsid w:val="009319FF"/>
    <w:rsid w:val="00932BE9"/>
    <w:rsid w:val="00934150"/>
    <w:rsid w:val="00934C5F"/>
    <w:rsid w:val="00940382"/>
    <w:rsid w:val="009437BA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A6C7C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E7C2D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032C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72701"/>
    <w:rsid w:val="00B72DD1"/>
    <w:rsid w:val="00B77DAD"/>
    <w:rsid w:val="00B80538"/>
    <w:rsid w:val="00B85D25"/>
    <w:rsid w:val="00B8759A"/>
    <w:rsid w:val="00B87FAC"/>
    <w:rsid w:val="00B941E0"/>
    <w:rsid w:val="00B94518"/>
    <w:rsid w:val="00B95FEC"/>
    <w:rsid w:val="00B96A3F"/>
    <w:rsid w:val="00B96C20"/>
    <w:rsid w:val="00BA2048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062"/>
    <w:rsid w:val="00BC227D"/>
    <w:rsid w:val="00BC2432"/>
    <w:rsid w:val="00BC7C04"/>
    <w:rsid w:val="00BD0CEF"/>
    <w:rsid w:val="00BD1498"/>
    <w:rsid w:val="00BD2157"/>
    <w:rsid w:val="00BD345E"/>
    <w:rsid w:val="00BD3919"/>
    <w:rsid w:val="00BD3AE0"/>
    <w:rsid w:val="00BD5A6B"/>
    <w:rsid w:val="00BD6379"/>
    <w:rsid w:val="00BD754C"/>
    <w:rsid w:val="00BD7B0A"/>
    <w:rsid w:val="00BE061F"/>
    <w:rsid w:val="00BE51E1"/>
    <w:rsid w:val="00BF352E"/>
    <w:rsid w:val="00BF3611"/>
    <w:rsid w:val="00BF40DF"/>
    <w:rsid w:val="00BF4260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5B15"/>
    <w:rsid w:val="00C2690F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A6631"/>
    <w:rsid w:val="00CB00B7"/>
    <w:rsid w:val="00CB1618"/>
    <w:rsid w:val="00CB303B"/>
    <w:rsid w:val="00CB47D5"/>
    <w:rsid w:val="00CB6123"/>
    <w:rsid w:val="00CB6BBC"/>
    <w:rsid w:val="00CC406C"/>
    <w:rsid w:val="00CD1B39"/>
    <w:rsid w:val="00CD21D1"/>
    <w:rsid w:val="00CD3CA4"/>
    <w:rsid w:val="00CD4ABE"/>
    <w:rsid w:val="00CD5217"/>
    <w:rsid w:val="00CD5DF4"/>
    <w:rsid w:val="00CE001C"/>
    <w:rsid w:val="00CE29D8"/>
    <w:rsid w:val="00CE4177"/>
    <w:rsid w:val="00CF59C8"/>
    <w:rsid w:val="00CF7AA7"/>
    <w:rsid w:val="00D018B9"/>
    <w:rsid w:val="00D04D80"/>
    <w:rsid w:val="00D05219"/>
    <w:rsid w:val="00D0550C"/>
    <w:rsid w:val="00D078DF"/>
    <w:rsid w:val="00D1233C"/>
    <w:rsid w:val="00D22122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2118"/>
    <w:rsid w:val="00D430F4"/>
    <w:rsid w:val="00D43279"/>
    <w:rsid w:val="00D4338B"/>
    <w:rsid w:val="00D43920"/>
    <w:rsid w:val="00D45129"/>
    <w:rsid w:val="00D46866"/>
    <w:rsid w:val="00D50380"/>
    <w:rsid w:val="00D61A13"/>
    <w:rsid w:val="00D6286E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B018D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45F4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9756A"/>
    <w:rsid w:val="00EA0889"/>
    <w:rsid w:val="00EA6245"/>
    <w:rsid w:val="00EA6E82"/>
    <w:rsid w:val="00EB18B4"/>
    <w:rsid w:val="00EB40B9"/>
    <w:rsid w:val="00EB41E2"/>
    <w:rsid w:val="00EB712F"/>
    <w:rsid w:val="00EC02FF"/>
    <w:rsid w:val="00EC0CEB"/>
    <w:rsid w:val="00EC1345"/>
    <w:rsid w:val="00EC48DA"/>
    <w:rsid w:val="00EC74C6"/>
    <w:rsid w:val="00ED1DF8"/>
    <w:rsid w:val="00ED29D8"/>
    <w:rsid w:val="00ED4E65"/>
    <w:rsid w:val="00ED6371"/>
    <w:rsid w:val="00ED7608"/>
    <w:rsid w:val="00ED7DA0"/>
    <w:rsid w:val="00EE0910"/>
    <w:rsid w:val="00EF1A0E"/>
    <w:rsid w:val="00EF1ECC"/>
    <w:rsid w:val="00EF3C98"/>
    <w:rsid w:val="00EF4658"/>
    <w:rsid w:val="00EF5678"/>
    <w:rsid w:val="00EF5A22"/>
    <w:rsid w:val="00EF6888"/>
    <w:rsid w:val="00EF6A8C"/>
    <w:rsid w:val="00F00DE6"/>
    <w:rsid w:val="00F01F16"/>
    <w:rsid w:val="00F0247D"/>
    <w:rsid w:val="00F06A82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317FA"/>
    <w:rsid w:val="00F32136"/>
    <w:rsid w:val="00F32C9A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77D"/>
    <w:rsid w:val="00FA0B99"/>
    <w:rsid w:val="00FA218F"/>
    <w:rsid w:val="00FA3135"/>
    <w:rsid w:val="00FA3A38"/>
    <w:rsid w:val="00FA3DF2"/>
    <w:rsid w:val="00FA4F43"/>
    <w:rsid w:val="00FA5614"/>
    <w:rsid w:val="00FA616C"/>
    <w:rsid w:val="00FB0890"/>
    <w:rsid w:val="00FB4804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401C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b9d7b-3bdb-4b1c-be50-7737cb6ee7a2"/>
    <ds:schemaRef ds:uri="d3db2da0-a4eb-4e8b-818d-b13e70e509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415ABE-B003-4058-800D-D7BA8B5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2020-04-02T19:50:00Z</dcterms:created>
  <dcterms:modified xsi:type="dcterms:W3CDTF">2020-04-02T19:52:00Z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